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96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5073" w:rsidTr="00B13CF3">
        <w:tc>
          <w:tcPr>
            <w:tcW w:w="9288" w:type="dxa"/>
          </w:tcPr>
          <w:p w:rsidR="00AC5073" w:rsidRPr="00A77727" w:rsidRDefault="00A77727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Trade name : </w:t>
            </w:r>
            <w:r w:rsidR="007A17A8">
              <w:t>CARPET DEODORIZER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Product Description : </w:t>
            </w:r>
            <w:r w:rsidR="007A17A8">
              <w:t>DEODORIZER</w:t>
            </w:r>
          </w:p>
        </w:tc>
      </w:tr>
      <w:tr w:rsidR="00AC5073" w:rsidTr="00B13CF3">
        <w:tc>
          <w:tcPr>
            <w:tcW w:w="9288" w:type="dxa"/>
          </w:tcPr>
          <w:p w:rsidR="00AC5073" w:rsidRPr="00AC5073" w:rsidRDefault="00AC5073" w:rsidP="00B13CF3">
            <w:r>
              <w:t xml:space="preserve">Sin/un no : </w:t>
            </w:r>
            <w:r w:rsidR="007A17A8">
              <w:t>95/50/1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Erg no : </w:t>
            </w:r>
            <w:r w:rsidR="007A17A8">
              <w:t>2762/47</w:t>
            </w:r>
          </w:p>
        </w:tc>
      </w:tr>
      <w:tr w:rsidR="00AC5073" w:rsidTr="00B13CF3">
        <w:tc>
          <w:tcPr>
            <w:tcW w:w="9288" w:type="dxa"/>
          </w:tcPr>
          <w:p w:rsidR="00AC5073" w:rsidRPr="00AC5073" w:rsidRDefault="00AC5073" w:rsidP="00B13CF3">
            <w:pPr>
              <w:rPr>
                <w:b/>
              </w:rPr>
            </w:pPr>
          </w:p>
        </w:tc>
      </w:tr>
      <w:tr w:rsidR="00AC5073" w:rsidTr="00B13CF3">
        <w:tc>
          <w:tcPr>
            <w:tcW w:w="9288" w:type="dxa"/>
          </w:tcPr>
          <w:p w:rsidR="00AC5073" w:rsidRPr="00A77727" w:rsidRDefault="00AC5073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77727">
              <w:rPr>
                <w:b/>
              </w:rPr>
              <w:t>Composition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Hazardous components : </w:t>
            </w:r>
            <w:r w:rsidR="007A17A8">
              <w:t>ORTHO DICHLOROBENZENE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  <w:tr w:rsidR="00AC5073" w:rsidTr="00B13CF3">
        <w:tc>
          <w:tcPr>
            <w:tcW w:w="9288" w:type="dxa"/>
          </w:tcPr>
          <w:p w:rsidR="00AC5073" w:rsidRPr="00AC5073" w:rsidRDefault="00AC5073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>
            <w:r>
              <w:t xml:space="preserve">Main Hazard : </w:t>
            </w:r>
            <w:r w:rsidR="007A17A8">
              <w:t>COMBUSTIBLE SKIN AND EYE IRRITATE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Flammability : </w:t>
            </w:r>
            <w:r w:rsidR="007A17A8">
              <w:t>YES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Chemical Hazard : </w:t>
            </w:r>
            <w:r w:rsidR="007A17A8">
              <w:t>YES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Biological Hazards : </w:t>
            </w:r>
            <w:r w:rsidR="007A17A8">
              <w:t>YES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 xml:space="preserve">Reproduction Hazard : </w:t>
            </w:r>
            <w:r w:rsidR="007A17A8">
              <w:t>YES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>Eye Effects (eyes) :</w:t>
            </w:r>
            <w:r w:rsidR="007A17A8">
              <w:t xml:space="preserve"> HARMFULL</w:t>
            </w:r>
          </w:p>
        </w:tc>
      </w:tr>
      <w:tr w:rsidR="00AC5073" w:rsidTr="00B13CF3">
        <w:tc>
          <w:tcPr>
            <w:tcW w:w="9288" w:type="dxa"/>
          </w:tcPr>
          <w:p w:rsidR="00AC5073" w:rsidRDefault="00A77727" w:rsidP="00B13CF3">
            <w:r>
              <w:t>Health Effects (skin) :</w:t>
            </w:r>
            <w:r w:rsidR="00A40921">
              <w:t xml:space="preserve"> </w:t>
            </w:r>
            <w:r w:rsidR="007A17A8">
              <w:t>HARMFULL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 xml:space="preserve">Health Effects (ingestion) : </w:t>
            </w:r>
            <w:r w:rsidR="007A17A8">
              <w:t>HARMFULL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 xml:space="preserve">Health Effects (inhalation) : </w:t>
            </w:r>
            <w:r w:rsidR="009C77E8">
              <w:t>HARMFULL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 xml:space="preserve">Carcinogenicity : </w:t>
            </w:r>
            <w:r w:rsidR="009C77E8">
              <w:t>YES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>Mutagenicity :</w:t>
            </w:r>
            <w:r w:rsidR="009C77E8">
              <w:t xml:space="preserve"> YES</w:t>
            </w:r>
          </w:p>
        </w:tc>
      </w:tr>
      <w:tr w:rsidR="00AC5073" w:rsidTr="00B13CF3">
        <w:tc>
          <w:tcPr>
            <w:tcW w:w="9288" w:type="dxa"/>
          </w:tcPr>
          <w:p w:rsidR="00AC5073" w:rsidRDefault="0043772C" w:rsidP="00B13CF3">
            <w:r>
              <w:t>Neurotoxicity :</w:t>
            </w:r>
            <w:r w:rsidR="009C77E8">
              <w:t xml:space="preserve"> YES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  <w:tr w:rsidR="00AC5073" w:rsidTr="00B13CF3">
        <w:tc>
          <w:tcPr>
            <w:tcW w:w="9288" w:type="dxa"/>
          </w:tcPr>
          <w:p w:rsidR="00AC5073" w:rsidRPr="0043772C" w:rsidRDefault="0043772C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First Aid Mea</w:t>
            </w:r>
            <w:r w:rsidR="00EE6087">
              <w:rPr>
                <w:b/>
              </w:rPr>
              <w:t>sures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in eye :</w:t>
            </w:r>
            <w:r w:rsidR="009C77E8">
              <w:t xml:space="preserve"> IMMEDIATELY RINSE WITH PLENTY OF WATER. SEEK MEDICAL ADVICE 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on skin :</w:t>
            </w:r>
            <w:r w:rsidR="009C77E8">
              <w:t>IMMEDIATELY RINSE WITH PLENTY OF WATER. SEEK MEDICAL ADVICE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ingested :</w:t>
            </w:r>
            <w:r w:rsidR="009C77E8">
              <w:t xml:space="preserve"> DO NOT INDUCE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Product inhaled :</w:t>
            </w:r>
            <w:r w:rsidR="006443BE">
              <w:t xml:space="preserve"> WELL VENTILATE AREA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  <w:tr w:rsidR="00AC5073" w:rsidTr="00B13CF3">
        <w:tc>
          <w:tcPr>
            <w:tcW w:w="9288" w:type="dxa"/>
          </w:tcPr>
          <w:p w:rsidR="00AC5073" w:rsidRPr="00EE6087" w:rsidRDefault="00EE6087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Fire Fighting Measures </w:t>
            </w:r>
          </w:p>
        </w:tc>
      </w:tr>
      <w:tr w:rsidR="00AC5073" w:rsidTr="00B13CF3">
        <w:tc>
          <w:tcPr>
            <w:tcW w:w="9288" w:type="dxa"/>
          </w:tcPr>
          <w:p w:rsidR="00AC5073" w:rsidRDefault="00EE6087" w:rsidP="00B13CF3">
            <w:r>
              <w:t>Extinguising Media :</w:t>
            </w:r>
            <w:r w:rsidR="006443BE">
              <w:t xml:space="preserve"> DRY FOAM</w:t>
            </w:r>
          </w:p>
        </w:tc>
      </w:tr>
      <w:tr w:rsidR="00AC5073" w:rsidTr="00B13CF3">
        <w:tc>
          <w:tcPr>
            <w:tcW w:w="9288" w:type="dxa"/>
          </w:tcPr>
          <w:p w:rsidR="00677DB3" w:rsidRDefault="00D729A1" w:rsidP="00B13CF3">
            <w:r>
              <w:t xml:space="preserve">Special </w:t>
            </w:r>
            <w:r w:rsidR="00677DB3">
              <w:t xml:space="preserve">Hazards : </w:t>
            </w:r>
            <w:r w:rsidR="006443BE">
              <w:t>KEEP OUT OF REACH OF CHILDREN AND ANIMALS</w:t>
            </w:r>
          </w:p>
        </w:tc>
      </w:tr>
      <w:tr w:rsidR="00AC5073" w:rsidTr="00B13CF3">
        <w:tc>
          <w:tcPr>
            <w:tcW w:w="9288" w:type="dxa"/>
          </w:tcPr>
          <w:p w:rsidR="00AC5073" w:rsidRDefault="00677DB3" w:rsidP="00B13CF3">
            <w:r>
              <w:t>Protective Clothing :</w:t>
            </w:r>
            <w:r w:rsidR="006443BE">
              <w:t xml:space="preserve"> MASK, GLOVES, OVERALL</w:t>
            </w:r>
          </w:p>
        </w:tc>
      </w:tr>
      <w:tr w:rsidR="00AC5073" w:rsidTr="00B13CF3">
        <w:tc>
          <w:tcPr>
            <w:tcW w:w="9288" w:type="dxa"/>
          </w:tcPr>
          <w:p w:rsidR="00AC5073" w:rsidRDefault="00AC5073" w:rsidP="00B13CF3"/>
        </w:tc>
      </w:tr>
    </w:tbl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</w:t>
      </w:r>
      <w:r w:rsidR="0003178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ty Data Sheet</w:t>
      </w:r>
    </w:p>
    <w:p w:rsidR="00A432C6" w:rsidRDefault="00A432C6" w:rsidP="00A432C6"/>
    <w:p w:rsidR="00A432C6" w:rsidRDefault="00A432C6" w:rsidP="00A4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SEMCA  CLEANING  EQUIPMENT                TEL: 012-3270777</w:t>
      </w:r>
    </w:p>
    <w:p w:rsidR="00A432C6" w:rsidRDefault="00A432C6" w:rsidP="00A4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 : SOUTTER  STREET  492                                  FAX: 012-3270776</w:t>
      </w:r>
    </w:p>
    <w:p w:rsidR="00A432C6" w:rsidRDefault="00A432C6" w:rsidP="00A4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PRETORIA  WEST                                            </w:t>
      </w:r>
    </w:p>
    <w:p w:rsidR="00677DB3" w:rsidRDefault="00A432C6" w:rsidP="00A432C6">
      <w:r>
        <w:rPr>
          <w:b/>
          <w:sz w:val="28"/>
          <w:szCs w:val="28"/>
        </w:rPr>
        <w:t xml:space="preserve">                  0183  </w:t>
      </w:r>
    </w:p>
    <w:p w:rsidR="00156894" w:rsidRDefault="00156894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6894" w:rsidTr="00337A12">
        <w:tc>
          <w:tcPr>
            <w:tcW w:w="9288" w:type="dxa"/>
          </w:tcPr>
          <w:p w:rsidR="00156894" w:rsidRPr="00156894" w:rsidRDefault="0015689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Accidental Release Measures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Personal Precautions :</w:t>
            </w:r>
            <w:r w:rsidR="006443BE">
              <w:t xml:space="preserve"> FLASH WITH LOTS OF WATER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Enviromental Precautions :</w:t>
            </w:r>
            <w:r w:rsidR="006443BE">
              <w:t xml:space="preserve"> KEEP AWAY FROM PONDS, DAMS, STREAMS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Small Spills :</w:t>
            </w:r>
            <w:r w:rsidR="006443BE">
              <w:t xml:space="preserve"> ABSORB WITH SAWDUST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>
            <w:r>
              <w:t>Large Spills :</w:t>
            </w:r>
            <w:r w:rsidR="006443BE">
              <w:t xml:space="preserve"> LOTS OF WATER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/>
        </w:tc>
      </w:tr>
      <w:tr w:rsidR="00156894" w:rsidTr="00337A12">
        <w:tc>
          <w:tcPr>
            <w:tcW w:w="9288" w:type="dxa"/>
          </w:tcPr>
          <w:p w:rsidR="00156894" w:rsidRPr="00435904" w:rsidRDefault="0043590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Suitable Material :</w:t>
            </w:r>
            <w:r w:rsidR="006443BE">
              <w:t xml:space="preserve"> KEEP IN HD CONTAINER</w:t>
            </w:r>
          </w:p>
        </w:tc>
      </w:tr>
      <w:tr w:rsidR="00156894" w:rsidTr="00337A12">
        <w:tc>
          <w:tcPr>
            <w:tcW w:w="9288" w:type="dxa"/>
          </w:tcPr>
          <w:p w:rsidR="00435904" w:rsidRDefault="00435904" w:rsidP="00337A12">
            <w:r>
              <w:t>Handling/Storage Precautions :</w:t>
            </w:r>
            <w:r w:rsidR="006443BE">
              <w:t xml:space="preserve"> COOL DRY AWAY FROM OTHER CHEMICALS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/>
        </w:tc>
      </w:tr>
      <w:tr w:rsidR="00156894" w:rsidTr="00337A12">
        <w:tc>
          <w:tcPr>
            <w:tcW w:w="9288" w:type="dxa"/>
          </w:tcPr>
          <w:p w:rsidR="00156894" w:rsidRPr="00435904" w:rsidRDefault="0043590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Exposure Controls / Personal Pretection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Occupational Exposure Limits :</w:t>
            </w:r>
            <w:r w:rsidR="006443BE">
              <w:t xml:space="preserve"> 2,2 PPM – 8,2 PPM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Engeneering Control Measuers :</w:t>
            </w:r>
            <w:r w:rsidR="006443BE">
              <w:t xml:space="preserve"> NONE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Personal Protection – Resparatory :</w:t>
            </w:r>
            <w:r w:rsidR="006443BE">
              <w:t xml:space="preserve"> </w:t>
            </w:r>
            <w:r w:rsidR="0080170D">
              <w:t>DO NOT INHALE</w:t>
            </w:r>
          </w:p>
        </w:tc>
      </w:tr>
      <w:tr w:rsidR="00156894" w:rsidTr="00337A12">
        <w:tc>
          <w:tcPr>
            <w:tcW w:w="9288" w:type="dxa"/>
          </w:tcPr>
          <w:p w:rsidR="00435904" w:rsidRDefault="00435904" w:rsidP="00337A12">
            <w:r>
              <w:t>Personal Protection – Hands :</w:t>
            </w:r>
            <w:r w:rsidR="0080170D">
              <w:t xml:space="preserve"> GLOVES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Personal Protection – Eyes :</w:t>
            </w:r>
            <w:r w:rsidR="0080170D">
              <w:t xml:space="preserve"> GOGGLES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Personal Protection – Skin :</w:t>
            </w:r>
            <w:r w:rsidR="0080170D">
              <w:t xml:space="preserve"> OVERALLS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Other Protection :</w:t>
            </w:r>
            <w:r w:rsidR="0080170D">
              <w:t xml:space="preserve"> NONE</w:t>
            </w:r>
          </w:p>
        </w:tc>
      </w:tr>
      <w:tr w:rsidR="00156894" w:rsidTr="00337A12">
        <w:tc>
          <w:tcPr>
            <w:tcW w:w="9288" w:type="dxa"/>
          </w:tcPr>
          <w:p w:rsidR="00156894" w:rsidRDefault="00156894" w:rsidP="00337A12"/>
        </w:tc>
      </w:tr>
      <w:tr w:rsidR="00156894" w:rsidTr="00337A12">
        <w:tc>
          <w:tcPr>
            <w:tcW w:w="9288" w:type="dxa"/>
          </w:tcPr>
          <w:p w:rsidR="00156894" w:rsidRPr="00435904" w:rsidRDefault="00435904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Physical and Chemical Proporties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Apperance :</w:t>
            </w:r>
            <w:r w:rsidR="0080170D">
              <w:t xml:space="preserve"> SLIGHTLY YELLOW LIQUID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Odour :</w:t>
            </w:r>
            <w:r w:rsidR="0080170D">
              <w:t xml:space="preserve"> PLEASENT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PH :</w:t>
            </w:r>
            <w:r w:rsidR="0080170D">
              <w:t xml:space="preserve"> ACIDIC</w:t>
            </w:r>
          </w:p>
        </w:tc>
      </w:tr>
      <w:tr w:rsidR="00156894" w:rsidTr="00337A12">
        <w:tc>
          <w:tcPr>
            <w:tcW w:w="9288" w:type="dxa"/>
          </w:tcPr>
          <w:p w:rsidR="00156894" w:rsidRDefault="00435904" w:rsidP="00337A12">
            <w:r>
              <w:t>Boiling Point :</w:t>
            </w:r>
            <w:r w:rsidR="0080170D">
              <w:t xml:space="preserve"> 180 C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Melting Point :</w:t>
            </w:r>
            <w:r w:rsidR="0080170D">
              <w:t xml:space="preserve"> -17 C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Flash Point :</w:t>
            </w:r>
            <w:r w:rsidR="0080170D">
              <w:t xml:space="preserve"> 66 C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Flammability :</w:t>
            </w:r>
            <w:r w:rsidR="0080170D">
              <w:t xml:space="preserve"> YES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Autoflammability :</w:t>
            </w:r>
            <w:r w:rsidR="0080170D">
              <w:t xml:space="preserve"> NO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Explosive Properties :</w:t>
            </w:r>
            <w:r w:rsidR="0080170D">
              <w:t xml:space="preserve"> NO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Oxidising Properties :</w:t>
            </w:r>
            <w:r w:rsidR="0080170D">
              <w:t xml:space="preserve"> NO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Vapour Pressure :</w:t>
            </w:r>
            <w:r w:rsidR="0080170D">
              <w:t xml:space="preserve"> 120 PPM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Density :</w:t>
            </w:r>
            <w:r w:rsidR="0080170D">
              <w:t xml:space="preserve"> 1,3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Solibility – Water :</w:t>
            </w:r>
            <w:r w:rsidR="0080170D">
              <w:t xml:space="preserve"> YES</w:t>
            </w:r>
          </w:p>
        </w:tc>
      </w:tr>
      <w:tr w:rsidR="00156894" w:rsidTr="00337A12">
        <w:tc>
          <w:tcPr>
            <w:tcW w:w="9288" w:type="dxa"/>
          </w:tcPr>
          <w:p w:rsidR="00156894" w:rsidRDefault="00337A12" w:rsidP="00337A12">
            <w:r>
              <w:t>Solibility – Solvent :</w:t>
            </w:r>
            <w:r w:rsidR="0080170D">
              <w:t xml:space="preserve"> YES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>
            <w:r>
              <w:t>Solibility – Co-Efficient :</w:t>
            </w:r>
            <w:r w:rsidR="0080170D">
              <w:t xml:space="preserve"> 1,03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>
            <w:r>
              <w:t>Neurotoxity :</w:t>
            </w:r>
            <w:r w:rsidR="0080170D">
              <w:t xml:space="preserve"> YES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/>
        </w:tc>
      </w:tr>
      <w:tr w:rsidR="00337A12" w:rsidTr="00337A12">
        <w:tc>
          <w:tcPr>
            <w:tcW w:w="9288" w:type="dxa"/>
          </w:tcPr>
          <w:p w:rsidR="00337A12" w:rsidRPr="00337A12" w:rsidRDefault="00337A12" w:rsidP="00337A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337A12" w:rsidTr="00337A12">
        <w:tc>
          <w:tcPr>
            <w:tcW w:w="9288" w:type="dxa"/>
          </w:tcPr>
          <w:p w:rsidR="00337A12" w:rsidRDefault="0077280B">
            <w:r>
              <w:t>Conditions to avoid :</w:t>
            </w:r>
            <w:r w:rsidR="0080170D">
              <w:t xml:space="preserve"> STABLE, NO CONDITION TO AVOID</w:t>
            </w:r>
          </w:p>
        </w:tc>
      </w:tr>
      <w:tr w:rsidR="00337A12" w:rsidTr="00337A12">
        <w:tc>
          <w:tcPr>
            <w:tcW w:w="9288" w:type="dxa"/>
          </w:tcPr>
          <w:p w:rsidR="00337A12" w:rsidRDefault="0077280B">
            <w:r>
              <w:t>Incompatible Materials :</w:t>
            </w:r>
            <w:r w:rsidR="0080170D">
              <w:t xml:space="preserve"> NO</w:t>
            </w:r>
          </w:p>
        </w:tc>
      </w:tr>
      <w:tr w:rsidR="00337A12" w:rsidTr="00337A12">
        <w:tc>
          <w:tcPr>
            <w:tcW w:w="9288" w:type="dxa"/>
          </w:tcPr>
          <w:p w:rsidR="00337A12" w:rsidRDefault="0077280B">
            <w:r>
              <w:t>Hazardous Decomposition Products :</w:t>
            </w:r>
            <w:r w:rsidR="0080170D">
              <w:t xml:space="preserve"> ORTHO DIHLOROBENZENE</w:t>
            </w:r>
          </w:p>
        </w:tc>
      </w:tr>
      <w:tr w:rsidR="00337A12" w:rsidTr="00337A12">
        <w:tc>
          <w:tcPr>
            <w:tcW w:w="9288" w:type="dxa"/>
          </w:tcPr>
          <w:p w:rsidR="00337A12" w:rsidRDefault="00337A12"/>
        </w:tc>
      </w:tr>
    </w:tbl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7280B" w:rsidTr="0077280B">
        <w:tc>
          <w:tcPr>
            <w:tcW w:w="9288" w:type="dxa"/>
          </w:tcPr>
          <w:p w:rsidR="0077280B" w:rsidRPr="0077280B" w:rsidRDefault="0077280B" w:rsidP="007728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Toxicological Information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Acute Toxicity :</w:t>
            </w:r>
            <w:r w:rsidR="0080170D">
              <w:t xml:space="preserve"> YES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Skin and Eye Contact :</w:t>
            </w:r>
            <w:r w:rsidR="0080170D">
              <w:t xml:space="preserve"> TOXIC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Chronic Toxicity :</w:t>
            </w:r>
            <w:r w:rsidR="0080170D">
              <w:t xml:space="preserve"> YES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Carcinogenicity :</w:t>
            </w:r>
            <w:r w:rsidR="0080170D">
              <w:t xml:space="preserve"> YES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Mutagenicity :</w:t>
            </w:r>
            <w:r w:rsidR="0080170D">
              <w:t xml:space="preserve"> YES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>
            <w:r>
              <w:t>Reproductive Hazards :</w:t>
            </w:r>
            <w:r w:rsidR="00C2098D">
              <w:t xml:space="preserve"> YES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77280B" w:rsidRDefault="0077280B" w:rsidP="007728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Ecological Information </w:t>
            </w:r>
          </w:p>
        </w:tc>
      </w:tr>
      <w:tr w:rsidR="0077280B" w:rsidTr="0077280B">
        <w:tc>
          <w:tcPr>
            <w:tcW w:w="9288" w:type="dxa"/>
          </w:tcPr>
          <w:p w:rsidR="0077280B" w:rsidRDefault="001A330C">
            <w:r>
              <w:t xml:space="preserve">Aquatic Toxicity – Fish : </w:t>
            </w:r>
            <w:r w:rsidR="00C2098D">
              <w:t>YES</w:t>
            </w:r>
          </w:p>
        </w:tc>
      </w:tr>
      <w:tr w:rsidR="0077280B" w:rsidTr="0077280B">
        <w:tc>
          <w:tcPr>
            <w:tcW w:w="9288" w:type="dxa"/>
          </w:tcPr>
          <w:p w:rsidR="0077280B" w:rsidRDefault="001A330C">
            <w:r>
              <w:t xml:space="preserve">Aquatic ToxIcity </w:t>
            </w:r>
            <w:r w:rsidR="000A1631">
              <w:t>–</w:t>
            </w:r>
            <w:r>
              <w:t xml:space="preserve"> </w:t>
            </w:r>
            <w:r w:rsidR="000A1631">
              <w:t>Daphnia :</w:t>
            </w:r>
            <w:r w:rsidR="00C2098D">
              <w:t xml:space="preserve"> YES</w:t>
            </w:r>
          </w:p>
        </w:tc>
      </w:tr>
      <w:tr w:rsidR="0077280B" w:rsidTr="0077280B">
        <w:tc>
          <w:tcPr>
            <w:tcW w:w="9288" w:type="dxa"/>
          </w:tcPr>
          <w:p w:rsidR="0077280B" w:rsidRDefault="001A330C">
            <w:r>
              <w:t>Aquatic Toxicity</w:t>
            </w:r>
            <w:r w:rsidR="000A1631">
              <w:t xml:space="preserve"> - Algae :</w:t>
            </w:r>
            <w:r w:rsidR="00C2098D">
              <w:t xml:space="preserve"> YES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>Biodegardability :</w:t>
            </w:r>
            <w:r w:rsidR="00C2098D">
              <w:t xml:space="preserve"> YES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 xml:space="preserve">Bio-Accumulation :  </w:t>
            </w:r>
            <w:r w:rsidR="00C2098D">
              <w:t>NO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 xml:space="preserve">Mobility : </w:t>
            </w:r>
            <w:r w:rsidR="00C2098D">
              <w:t>NO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0A1631" w:rsidRDefault="000A1631" w:rsidP="000A16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Disposal Considerations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>Disposal Methods :</w:t>
            </w:r>
            <w:r w:rsidR="00C2098D">
              <w:t xml:space="preserve"> HAZMAT</w:t>
            </w:r>
          </w:p>
        </w:tc>
      </w:tr>
      <w:tr w:rsidR="0077280B" w:rsidTr="0077280B">
        <w:tc>
          <w:tcPr>
            <w:tcW w:w="9288" w:type="dxa"/>
          </w:tcPr>
          <w:p w:rsidR="0077280B" w:rsidRDefault="000A1631">
            <w:r>
              <w:t>Disposal of Packaging :</w:t>
            </w:r>
            <w:r w:rsidR="00C2098D">
              <w:t xml:space="preserve"> RECYCLE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0A1631" w:rsidRDefault="000A1631" w:rsidP="000A16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Transport Information (according to SABS </w:t>
            </w:r>
            <w:r w:rsidR="00B13CF3">
              <w:rPr>
                <w:b/>
              </w:rPr>
              <w:t>0228 and 0229)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UN no :</w:t>
            </w:r>
            <w:r w:rsidR="00C2098D">
              <w:t xml:space="preserve"> 1867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Class :</w:t>
            </w:r>
            <w:r w:rsidR="00C2098D">
              <w:t xml:space="preserve"> B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Substance Identity no :</w:t>
            </w:r>
            <w:r w:rsidR="00C2098D">
              <w:t xml:space="preserve"> 1867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Danger Group :</w:t>
            </w:r>
            <w:r w:rsidR="00C2098D">
              <w:t xml:space="preserve"> CLASS 3</w:t>
            </w:r>
          </w:p>
        </w:tc>
      </w:tr>
      <w:tr w:rsidR="0077280B" w:rsidTr="0077280B">
        <w:tc>
          <w:tcPr>
            <w:tcW w:w="9288" w:type="dxa"/>
          </w:tcPr>
          <w:p w:rsidR="0077280B" w:rsidRDefault="0077280B"/>
        </w:tc>
      </w:tr>
      <w:tr w:rsidR="0077280B" w:rsidTr="0077280B">
        <w:tc>
          <w:tcPr>
            <w:tcW w:w="9288" w:type="dxa"/>
          </w:tcPr>
          <w:p w:rsidR="0077280B" w:rsidRPr="00B13CF3" w:rsidRDefault="00B13CF3" w:rsidP="00B13C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Regulatory Information :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 xml:space="preserve">Risk Phases : </w:t>
            </w:r>
            <w:r w:rsidR="00C2098D">
              <w:t>S3 R3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Safety Phrases :</w:t>
            </w:r>
            <w:r w:rsidR="00C2098D">
              <w:t xml:space="preserve"> S3 S4 S5</w:t>
            </w:r>
          </w:p>
        </w:tc>
      </w:tr>
      <w:tr w:rsidR="0077280B" w:rsidTr="0077280B">
        <w:tc>
          <w:tcPr>
            <w:tcW w:w="9288" w:type="dxa"/>
          </w:tcPr>
          <w:p w:rsidR="0077280B" w:rsidRDefault="00B13CF3">
            <w:r>
              <w:t>National Legisalation :</w:t>
            </w:r>
            <w:r w:rsidR="00C2098D">
              <w:t xml:space="preserve"> NONE</w:t>
            </w:r>
          </w:p>
        </w:tc>
      </w:tr>
    </w:tbl>
    <w:p w:rsidR="00677DB3" w:rsidRDefault="00677DB3"/>
    <w:sectPr w:rsidR="00677DB3" w:rsidSect="006525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94" w:rsidRDefault="009F4894" w:rsidP="00A40921">
      <w:pPr>
        <w:spacing w:after="0" w:line="240" w:lineRule="auto"/>
      </w:pPr>
      <w:r>
        <w:separator/>
      </w:r>
    </w:p>
  </w:endnote>
  <w:endnote w:type="continuationSeparator" w:id="0">
    <w:p w:rsidR="009F4894" w:rsidRDefault="009F4894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94" w:rsidRDefault="009F4894" w:rsidP="00A40921">
      <w:pPr>
        <w:spacing w:after="0" w:line="240" w:lineRule="auto"/>
      </w:pPr>
      <w:r>
        <w:separator/>
      </w:r>
    </w:p>
  </w:footnote>
  <w:footnote w:type="continuationSeparator" w:id="0">
    <w:p w:rsidR="009F4894" w:rsidRDefault="009F4894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73"/>
    <w:rsid w:val="00031788"/>
    <w:rsid w:val="000A1631"/>
    <w:rsid w:val="000A573F"/>
    <w:rsid w:val="00156894"/>
    <w:rsid w:val="001A330C"/>
    <w:rsid w:val="00337A12"/>
    <w:rsid w:val="003A202F"/>
    <w:rsid w:val="00435904"/>
    <w:rsid w:val="0043772C"/>
    <w:rsid w:val="006443BE"/>
    <w:rsid w:val="006525F3"/>
    <w:rsid w:val="00677DB3"/>
    <w:rsid w:val="0077280B"/>
    <w:rsid w:val="007A17A8"/>
    <w:rsid w:val="0080170D"/>
    <w:rsid w:val="00985EE7"/>
    <w:rsid w:val="009C77E8"/>
    <w:rsid w:val="009F4894"/>
    <w:rsid w:val="00A40921"/>
    <w:rsid w:val="00A432C6"/>
    <w:rsid w:val="00A77727"/>
    <w:rsid w:val="00AC5073"/>
    <w:rsid w:val="00B133ED"/>
    <w:rsid w:val="00B13CF3"/>
    <w:rsid w:val="00C2098D"/>
    <w:rsid w:val="00D729A1"/>
    <w:rsid w:val="00EE6087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FB45-3E29-4CDC-A45B-B5A61D94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NEELS</cp:lastModifiedBy>
  <cp:revision>4</cp:revision>
  <cp:lastPrinted>2009-07-06T19:24:00Z</cp:lastPrinted>
  <dcterms:created xsi:type="dcterms:W3CDTF">2009-07-06T18:34:00Z</dcterms:created>
  <dcterms:modified xsi:type="dcterms:W3CDTF">2017-02-03T02:03:00Z</dcterms:modified>
</cp:coreProperties>
</file>